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268" w:rsidRPr="000F7268" w:rsidRDefault="000F7268" w:rsidP="000F726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0F7268">
        <w:rPr>
          <w:rFonts w:ascii="Times New Roman" w:eastAsia="Times New Roman" w:hAnsi="Times New Roman" w:cs="Times New Roman"/>
          <w:b/>
          <w:bCs/>
          <w:kern w:val="36"/>
          <w:sz w:val="48"/>
          <w:szCs w:val="48"/>
          <w:lang w:eastAsia="pl-PL"/>
        </w:rPr>
        <w:t>Urban Health Case Challenge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4"/>
        <w:gridCol w:w="7269"/>
        <w:gridCol w:w="127"/>
        <w:gridCol w:w="142"/>
      </w:tblGrid>
      <w:tr w:rsidR="000F7268" w:rsidRPr="000F7268" w:rsidTr="000F7268">
        <w:trPr>
          <w:tblCellSpacing w:w="15" w:type="dxa"/>
        </w:trPr>
        <w:tc>
          <w:tcPr>
            <w:tcW w:w="0" w:type="auto"/>
            <w:vAlign w:val="center"/>
            <w:hideMark/>
          </w:tcPr>
          <w:p w:rsidR="000F7268" w:rsidRPr="000F7268" w:rsidRDefault="000F7268" w:rsidP="000F7268">
            <w:pPr>
              <w:spacing w:after="0" w:line="240" w:lineRule="auto"/>
              <w:jc w:val="right"/>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Course ID:</w:t>
            </w:r>
          </w:p>
        </w:tc>
        <w:tc>
          <w:tcPr>
            <w:tcW w:w="0" w:type="auto"/>
            <w:vAlign w:val="center"/>
            <w:hideMark/>
          </w:tcPr>
          <w:p w:rsidR="000F7268" w:rsidRPr="000F7268" w:rsidRDefault="000F7268" w:rsidP="000F7268">
            <w:pPr>
              <w:spacing w:after="0" w:line="240" w:lineRule="auto"/>
              <w:rPr>
                <w:rFonts w:ascii="Times New Roman" w:eastAsia="Times New Roman" w:hAnsi="Times New Roman" w:cs="Times New Roman"/>
                <w:sz w:val="24"/>
                <w:szCs w:val="24"/>
                <w:lang w:eastAsia="pl-PL"/>
              </w:rPr>
            </w:pPr>
          </w:p>
        </w:tc>
        <w:tc>
          <w:tcPr>
            <w:tcW w:w="0" w:type="auto"/>
            <w:vAlign w:val="center"/>
          </w:tcPr>
          <w:p w:rsidR="000F7268" w:rsidRPr="000F7268" w:rsidRDefault="000F7268" w:rsidP="000F7268">
            <w:pPr>
              <w:spacing w:after="0" w:line="240" w:lineRule="auto"/>
              <w:jc w:val="right"/>
              <w:rPr>
                <w:rFonts w:ascii="Times New Roman" w:eastAsia="Times New Roman" w:hAnsi="Times New Roman" w:cs="Times New Roman"/>
                <w:sz w:val="24"/>
                <w:szCs w:val="24"/>
                <w:lang w:eastAsia="pl-PL"/>
              </w:rPr>
            </w:pPr>
          </w:p>
        </w:tc>
        <w:tc>
          <w:tcPr>
            <w:tcW w:w="0" w:type="auto"/>
            <w:vAlign w:val="center"/>
          </w:tcPr>
          <w:p w:rsidR="000F7268" w:rsidRPr="000F7268" w:rsidRDefault="000F7268" w:rsidP="000F7268">
            <w:pPr>
              <w:spacing w:after="0" w:line="240" w:lineRule="auto"/>
              <w:rPr>
                <w:rFonts w:ascii="Times New Roman" w:eastAsia="Times New Roman" w:hAnsi="Times New Roman" w:cs="Times New Roman"/>
                <w:sz w:val="24"/>
                <w:szCs w:val="24"/>
                <w:lang w:val="en-US" w:eastAsia="pl-PL"/>
              </w:rPr>
            </w:pPr>
          </w:p>
        </w:tc>
      </w:tr>
      <w:tr w:rsidR="000F7268" w:rsidRPr="000F7268" w:rsidTr="006668B6">
        <w:trPr>
          <w:tblCellSpacing w:w="15" w:type="dxa"/>
        </w:trPr>
        <w:tc>
          <w:tcPr>
            <w:tcW w:w="0" w:type="auto"/>
            <w:vAlign w:val="center"/>
            <w:hideMark/>
          </w:tcPr>
          <w:p w:rsidR="000F7268" w:rsidRPr="000F7268" w:rsidRDefault="000F7268" w:rsidP="000F7268">
            <w:pPr>
              <w:spacing w:after="0" w:line="240" w:lineRule="auto"/>
              <w:jc w:val="right"/>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Course title:</w:t>
            </w:r>
          </w:p>
        </w:tc>
        <w:tc>
          <w:tcPr>
            <w:tcW w:w="0" w:type="auto"/>
            <w:vAlign w:val="center"/>
            <w:hideMark/>
          </w:tcPr>
          <w:p w:rsidR="000F7268" w:rsidRPr="000F7268" w:rsidRDefault="000F7268" w:rsidP="000F7268">
            <w:pPr>
              <w:spacing w:after="0" w:line="240" w:lineRule="auto"/>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Urban Health Case Challenge</w:t>
            </w:r>
          </w:p>
        </w:tc>
        <w:tc>
          <w:tcPr>
            <w:tcW w:w="0" w:type="auto"/>
            <w:vAlign w:val="center"/>
          </w:tcPr>
          <w:p w:rsidR="000F7268" w:rsidRPr="000F7268" w:rsidRDefault="000F7268" w:rsidP="000F7268">
            <w:pPr>
              <w:spacing w:after="0" w:line="240" w:lineRule="auto"/>
              <w:jc w:val="right"/>
              <w:rPr>
                <w:rFonts w:ascii="Times New Roman" w:eastAsia="Times New Roman" w:hAnsi="Times New Roman" w:cs="Times New Roman"/>
                <w:sz w:val="24"/>
                <w:szCs w:val="24"/>
                <w:lang w:eastAsia="pl-PL"/>
              </w:rPr>
            </w:pPr>
          </w:p>
        </w:tc>
        <w:tc>
          <w:tcPr>
            <w:tcW w:w="0" w:type="auto"/>
            <w:vAlign w:val="center"/>
          </w:tcPr>
          <w:p w:rsidR="000F7268" w:rsidRPr="000F7268" w:rsidRDefault="000F7268" w:rsidP="000F7268">
            <w:pPr>
              <w:spacing w:after="0" w:line="240" w:lineRule="auto"/>
              <w:rPr>
                <w:rFonts w:ascii="Times New Roman" w:eastAsia="Times New Roman" w:hAnsi="Times New Roman" w:cs="Times New Roman"/>
                <w:sz w:val="24"/>
                <w:szCs w:val="24"/>
                <w:lang w:eastAsia="pl-PL"/>
              </w:rPr>
            </w:pPr>
          </w:p>
        </w:tc>
      </w:tr>
      <w:tr w:rsidR="000F7268" w:rsidRPr="000F7268" w:rsidTr="000F7268">
        <w:trPr>
          <w:tblCellSpacing w:w="15" w:type="dxa"/>
        </w:trPr>
        <w:tc>
          <w:tcPr>
            <w:tcW w:w="0" w:type="auto"/>
            <w:vAlign w:val="center"/>
            <w:hideMark/>
          </w:tcPr>
          <w:p w:rsidR="000F7268" w:rsidRPr="000F7268" w:rsidRDefault="000F7268" w:rsidP="000F7268">
            <w:pPr>
              <w:spacing w:after="0" w:line="240" w:lineRule="auto"/>
              <w:jc w:val="right"/>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Department:</w:t>
            </w:r>
          </w:p>
        </w:tc>
        <w:tc>
          <w:tcPr>
            <w:tcW w:w="0" w:type="auto"/>
            <w:gridSpan w:val="3"/>
            <w:vAlign w:val="center"/>
            <w:hideMark/>
          </w:tcPr>
          <w:p w:rsidR="000F7268" w:rsidRPr="000F7268" w:rsidRDefault="00590C30" w:rsidP="000F7268">
            <w:pPr>
              <w:spacing w:after="0" w:line="240" w:lineRule="auto"/>
              <w:rPr>
                <w:rFonts w:ascii="Times New Roman" w:eastAsia="Times New Roman" w:hAnsi="Times New Roman" w:cs="Times New Roman"/>
                <w:sz w:val="24"/>
                <w:szCs w:val="24"/>
                <w:lang w:eastAsia="pl-PL"/>
              </w:rPr>
            </w:pPr>
            <w:hyperlink r:id="rId4" w:history="1">
              <w:r w:rsidR="000F7268" w:rsidRPr="000F7268">
                <w:rPr>
                  <w:rFonts w:ascii="Times New Roman" w:eastAsia="Times New Roman" w:hAnsi="Times New Roman" w:cs="Times New Roman"/>
                  <w:color w:val="0000FF"/>
                  <w:sz w:val="24"/>
                  <w:szCs w:val="24"/>
                  <w:u w:val="single"/>
                  <w:lang w:eastAsia="pl-PL"/>
                </w:rPr>
                <w:t>Faculty of Economic Sciences</w:t>
              </w:r>
            </w:hyperlink>
            <w:r w:rsidR="000F7268" w:rsidRPr="000F7268">
              <w:rPr>
                <w:rFonts w:ascii="Times New Roman" w:eastAsia="Times New Roman" w:hAnsi="Times New Roman" w:cs="Times New Roman"/>
                <w:sz w:val="24"/>
                <w:szCs w:val="24"/>
                <w:lang w:eastAsia="pl-PL"/>
              </w:rPr>
              <w:t xml:space="preserve"> </w:t>
            </w:r>
          </w:p>
        </w:tc>
      </w:tr>
      <w:tr w:rsidR="000F7268" w:rsidRPr="00BF03CC" w:rsidTr="000F7268">
        <w:trPr>
          <w:tblCellSpacing w:w="15" w:type="dxa"/>
        </w:trPr>
        <w:tc>
          <w:tcPr>
            <w:tcW w:w="0" w:type="auto"/>
            <w:vAlign w:val="center"/>
            <w:hideMark/>
          </w:tcPr>
          <w:p w:rsidR="000F7268" w:rsidRPr="000F7268" w:rsidRDefault="000F7268" w:rsidP="000F7268">
            <w:pPr>
              <w:spacing w:after="0" w:line="240" w:lineRule="auto"/>
              <w:jc w:val="right"/>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Course groups:</w:t>
            </w:r>
          </w:p>
        </w:tc>
        <w:tc>
          <w:tcPr>
            <w:tcW w:w="0" w:type="auto"/>
            <w:gridSpan w:val="3"/>
            <w:vAlign w:val="center"/>
            <w:hideMark/>
          </w:tcPr>
          <w:p w:rsidR="000F7268" w:rsidRPr="000F7268" w:rsidRDefault="00590C30" w:rsidP="000F7268">
            <w:pPr>
              <w:spacing w:after="0" w:line="240" w:lineRule="auto"/>
              <w:rPr>
                <w:rFonts w:ascii="Times New Roman" w:eastAsia="Times New Roman" w:hAnsi="Times New Roman" w:cs="Times New Roman"/>
                <w:sz w:val="24"/>
                <w:szCs w:val="24"/>
                <w:lang w:val="en-US" w:eastAsia="pl-PL"/>
              </w:rPr>
            </w:pPr>
            <w:hyperlink r:id="rId5" w:history="1">
              <w:r w:rsidR="000F7268" w:rsidRPr="000F7268">
                <w:rPr>
                  <w:rFonts w:ascii="Times New Roman" w:eastAsia="Times New Roman" w:hAnsi="Times New Roman" w:cs="Times New Roman"/>
                  <w:color w:val="0000FF"/>
                  <w:sz w:val="24"/>
                  <w:szCs w:val="24"/>
                  <w:u w:val="single"/>
                  <w:lang w:val="en-US" w:eastAsia="pl-PL"/>
                </w:rPr>
                <w:t>General university courses</w:t>
              </w:r>
            </w:hyperlink>
            <w:r w:rsidR="000F7268" w:rsidRPr="000F7268">
              <w:rPr>
                <w:rFonts w:ascii="Times New Roman" w:eastAsia="Times New Roman" w:hAnsi="Times New Roman" w:cs="Times New Roman"/>
                <w:sz w:val="24"/>
                <w:szCs w:val="24"/>
                <w:lang w:val="en-US" w:eastAsia="pl-PL"/>
              </w:rPr>
              <w:br/>
            </w:r>
            <w:hyperlink r:id="rId6" w:history="1">
              <w:r w:rsidR="000F7268" w:rsidRPr="000F7268">
                <w:rPr>
                  <w:rFonts w:ascii="Times New Roman" w:eastAsia="Times New Roman" w:hAnsi="Times New Roman" w:cs="Times New Roman"/>
                  <w:color w:val="0000FF"/>
                  <w:sz w:val="24"/>
                  <w:szCs w:val="24"/>
                  <w:u w:val="single"/>
                  <w:lang w:val="en-US" w:eastAsia="pl-PL"/>
                </w:rPr>
                <w:t>General university courses in Faculty of Economics</w:t>
              </w:r>
            </w:hyperlink>
            <w:r w:rsidR="000F7268" w:rsidRPr="000F7268">
              <w:rPr>
                <w:rFonts w:ascii="Times New Roman" w:eastAsia="Times New Roman" w:hAnsi="Times New Roman" w:cs="Times New Roman"/>
                <w:sz w:val="24"/>
                <w:szCs w:val="24"/>
                <w:lang w:val="en-US" w:eastAsia="pl-PL"/>
              </w:rPr>
              <w:br/>
            </w:r>
            <w:hyperlink r:id="rId7" w:history="1">
              <w:r w:rsidR="000F7268" w:rsidRPr="000F7268">
                <w:rPr>
                  <w:rFonts w:ascii="Times New Roman" w:eastAsia="Times New Roman" w:hAnsi="Times New Roman" w:cs="Times New Roman"/>
                  <w:color w:val="0000FF"/>
                  <w:sz w:val="24"/>
                  <w:szCs w:val="24"/>
                  <w:u w:val="single"/>
                  <w:lang w:val="en-US" w:eastAsia="pl-PL"/>
                </w:rPr>
                <w:t>General university courses in the social sciences</w:t>
              </w:r>
            </w:hyperlink>
          </w:p>
        </w:tc>
      </w:tr>
      <w:tr w:rsidR="000F7268" w:rsidRPr="000F7268" w:rsidTr="000F7268">
        <w:trPr>
          <w:tblCellSpacing w:w="15" w:type="dxa"/>
        </w:trPr>
        <w:tc>
          <w:tcPr>
            <w:tcW w:w="0" w:type="auto"/>
            <w:vAlign w:val="center"/>
            <w:hideMark/>
          </w:tcPr>
          <w:p w:rsidR="000F7268" w:rsidRPr="000F7268" w:rsidRDefault="000F7268" w:rsidP="000F7268">
            <w:pPr>
              <w:spacing w:after="0" w:line="240" w:lineRule="auto"/>
              <w:jc w:val="right"/>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Course homepage:</w:t>
            </w:r>
          </w:p>
        </w:tc>
        <w:tc>
          <w:tcPr>
            <w:tcW w:w="0" w:type="auto"/>
            <w:gridSpan w:val="3"/>
            <w:vAlign w:val="center"/>
            <w:hideMark/>
          </w:tcPr>
          <w:p w:rsidR="000F7268" w:rsidRPr="000F7268" w:rsidRDefault="000F7268" w:rsidP="000F7268">
            <w:pPr>
              <w:spacing w:after="0" w:line="240" w:lineRule="auto"/>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to</w:t>
            </w:r>
            <w:r>
              <w:rPr>
                <w:rFonts w:ascii="Times New Roman" w:eastAsia="Times New Roman" w:hAnsi="Times New Roman" w:cs="Times New Roman"/>
                <w:sz w:val="24"/>
                <w:szCs w:val="24"/>
                <w:lang w:eastAsia="pl-PL"/>
              </w:rPr>
              <w:t xml:space="preserve"> be added</w:t>
            </w:r>
            <w:r w:rsidRPr="000F7268">
              <w:rPr>
                <w:rFonts w:ascii="Times New Roman" w:eastAsia="Times New Roman" w:hAnsi="Times New Roman" w:cs="Times New Roman"/>
                <w:sz w:val="24"/>
                <w:szCs w:val="24"/>
                <w:lang w:eastAsia="pl-PL"/>
              </w:rPr>
              <w:t xml:space="preserve"> </w:t>
            </w:r>
          </w:p>
        </w:tc>
      </w:tr>
      <w:tr w:rsidR="000F7268" w:rsidRPr="000F7268" w:rsidTr="000F7268">
        <w:trPr>
          <w:tblCellSpacing w:w="15" w:type="dxa"/>
        </w:trPr>
        <w:tc>
          <w:tcPr>
            <w:tcW w:w="0" w:type="auto"/>
            <w:vAlign w:val="center"/>
            <w:hideMark/>
          </w:tcPr>
          <w:p w:rsidR="000F7268" w:rsidRPr="000F7268" w:rsidRDefault="000F7268" w:rsidP="000F7268">
            <w:pPr>
              <w:spacing w:after="0" w:line="240" w:lineRule="auto"/>
              <w:jc w:val="right"/>
              <w:rPr>
                <w:rFonts w:ascii="Times New Roman" w:eastAsia="Times New Roman" w:hAnsi="Times New Roman" w:cs="Times New Roman"/>
                <w:sz w:val="24"/>
                <w:szCs w:val="24"/>
                <w:lang w:val="en-US" w:eastAsia="pl-PL"/>
              </w:rPr>
            </w:pPr>
            <w:r w:rsidRPr="000F7268">
              <w:rPr>
                <w:rFonts w:ascii="Times New Roman" w:eastAsia="Times New Roman" w:hAnsi="Times New Roman" w:cs="Times New Roman"/>
                <w:sz w:val="24"/>
                <w:szCs w:val="24"/>
                <w:lang w:val="en-US" w:eastAsia="pl-PL"/>
              </w:rPr>
              <w:t>ECTS credit allocation (and other scores):</w:t>
            </w:r>
          </w:p>
        </w:tc>
        <w:tc>
          <w:tcPr>
            <w:tcW w:w="0" w:type="auto"/>
            <w:gridSpan w:val="3"/>
            <w:vAlign w:val="center"/>
            <w:hideMark/>
          </w:tcPr>
          <w:p w:rsidR="000F7268" w:rsidRPr="000F7268" w:rsidRDefault="000F7268" w:rsidP="000F7268">
            <w:pPr>
              <w:spacing w:after="0" w:line="240" w:lineRule="auto"/>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 xml:space="preserve">3.00 </w:t>
            </w:r>
          </w:p>
          <w:p w:rsidR="000F7268" w:rsidRPr="000F7268" w:rsidRDefault="000F7268" w:rsidP="000F7268">
            <w:pPr>
              <w:spacing w:after="0" w:line="240" w:lineRule="auto"/>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 xml:space="preserve"> </w:t>
            </w:r>
          </w:p>
        </w:tc>
      </w:tr>
      <w:tr w:rsidR="000F7268" w:rsidRPr="000F7268" w:rsidTr="000F7268">
        <w:trPr>
          <w:tblCellSpacing w:w="15" w:type="dxa"/>
        </w:trPr>
        <w:tc>
          <w:tcPr>
            <w:tcW w:w="0" w:type="auto"/>
            <w:vAlign w:val="center"/>
            <w:hideMark/>
          </w:tcPr>
          <w:p w:rsidR="000F7268" w:rsidRPr="000F7268" w:rsidRDefault="000F7268" w:rsidP="000F7268">
            <w:pPr>
              <w:spacing w:after="0" w:line="240" w:lineRule="auto"/>
              <w:jc w:val="right"/>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Language:</w:t>
            </w:r>
          </w:p>
        </w:tc>
        <w:tc>
          <w:tcPr>
            <w:tcW w:w="0" w:type="auto"/>
            <w:gridSpan w:val="3"/>
            <w:vAlign w:val="center"/>
            <w:hideMark/>
          </w:tcPr>
          <w:p w:rsidR="000F7268" w:rsidRPr="000F7268" w:rsidRDefault="000F7268" w:rsidP="000F7268">
            <w:pPr>
              <w:spacing w:after="0" w:line="240" w:lineRule="auto"/>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 xml:space="preserve">English </w:t>
            </w:r>
          </w:p>
        </w:tc>
      </w:tr>
      <w:tr w:rsidR="000F7268" w:rsidRPr="000F7268" w:rsidTr="000F7268">
        <w:trPr>
          <w:tblCellSpacing w:w="15" w:type="dxa"/>
        </w:trPr>
        <w:tc>
          <w:tcPr>
            <w:tcW w:w="0" w:type="auto"/>
            <w:hideMark/>
          </w:tcPr>
          <w:p w:rsidR="000F7268" w:rsidRPr="000F7268" w:rsidRDefault="000F7268" w:rsidP="000F7268">
            <w:pPr>
              <w:spacing w:after="0" w:line="240" w:lineRule="auto"/>
              <w:jc w:val="right"/>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Type of course:</w:t>
            </w:r>
          </w:p>
        </w:tc>
        <w:tc>
          <w:tcPr>
            <w:tcW w:w="0" w:type="auto"/>
            <w:gridSpan w:val="3"/>
            <w:vAlign w:val="center"/>
            <w:hideMark/>
          </w:tcPr>
          <w:p w:rsidR="000F7268" w:rsidRPr="000F7268" w:rsidRDefault="000F7268" w:rsidP="000F7268">
            <w:pPr>
              <w:spacing w:after="90" w:line="240" w:lineRule="auto"/>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general courses</w:t>
            </w:r>
          </w:p>
        </w:tc>
      </w:tr>
      <w:tr w:rsidR="000F7268" w:rsidRPr="00BF03CC" w:rsidTr="000F7268">
        <w:trPr>
          <w:tblCellSpacing w:w="15" w:type="dxa"/>
        </w:trPr>
        <w:tc>
          <w:tcPr>
            <w:tcW w:w="0" w:type="auto"/>
            <w:hideMark/>
          </w:tcPr>
          <w:p w:rsidR="000F7268" w:rsidRPr="000F7268" w:rsidRDefault="000F7268" w:rsidP="000F7268">
            <w:pPr>
              <w:spacing w:after="0" w:line="240" w:lineRule="auto"/>
              <w:jc w:val="right"/>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Short description:</w:t>
            </w:r>
          </w:p>
        </w:tc>
        <w:tc>
          <w:tcPr>
            <w:tcW w:w="0" w:type="auto"/>
            <w:gridSpan w:val="3"/>
            <w:vAlign w:val="center"/>
            <w:hideMark/>
          </w:tcPr>
          <w:p w:rsidR="000F7268" w:rsidRPr="00136D41" w:rsidRDefault="000F7268" w:rsidP="00136D41">
            <w:pPr>
              <w:spacing w:after="90" w:line="240" w:lineRule="auto"/>
              <w:jc w:val="both"/>
              <w:rPr>
                <w:rFonts w:ascii="Times New Roman" w:eastAsia="Times New Roman" w:hAnsi="Times New Roman" w:cs="Times New Roman"/>
                <w:sz w:val="24"/>
                <w:szCs w:val="24"/>
                <w:lang w:val="en-US" w:eastAsia="pl-PL"/>
              </w:rPr>
            </w:pPr>
            <w:r w:rsidRPr="00136D41">
              <w:rPr>
                <w:rFonts w:ascii="Times New Roman" w:eastAsia="Times New Roman" w:hAnsi="Times New Roman" w:cs="Times New Roman"/>
                <w:sz w:val="24"/>
                <w:szCs w:val="24"/>
                <w:lang w:val="en-US" w:eastAsia="pl-PL"/>
              </w:rPr>
              <w:t xml:space="preserve">The Urban Health Case Challenge is an initiative under the 4EU+ University Alliance. In a case challenge the participating student teams strive to develop the best solution to a real-world issue presented by a business or </w:t>
            </w:r>
            <w:r w:rsidR="00701C43" w:rsidRPr="00136D41">
              <w:rPr>
                <w:rFonts w:ascii="Times New Roman" w:eastAsia="Times New Roman" w:hAnsi="Times New Roman" w:cs="Times New Roman"/>
                <w:sz w:val="24"/>
                <w:szCs w:val="24"/>
                <w:lang w:val="en-US" w:eastAsia="pl-PL"/>
              </w:rPr>
              <w:t>organization</w:t>
            </w:r>
            <w:r w:rsidRPr="00136D41">
              <w:rPr>
                <w:rFonts w:ascii="Times New Roman" w:eastAsia="Times New Roman" w:hAnsi="Times New Roman" w:cs="Times New Roman"/>
                <w:sz w:val="24"/>
                <w:szCs w:val="24"/>
                <w:lang w:val="en-US" w:eastAsia="pl-PL"/>
              </w:rPr>
              <w:t xml:space="preserve"> within a limited time-span. Each team presents their solution in front of an expert jury at a pitching session on the last day of the case challenge. The competition has been organized to address the many urban changes associated with health and demographic transformation in our growing urban environments. </w:t>
            </w:r>
            <w:r w:rsidR="00136D41" w:rsidRPr="00136D41">
              <w:rPr>
                <w:rFonts w:ascii="Times New Roman" w:eastAsia="Times New Roman" w:hAnsi="Times New Roman" w:cs="Times New Roman"/>
                <w:sz w:val="24"/>
                <w:szCs w:val="24"/>
                <w:lang w:val="en-US" w:eastAsia="pl-PL"/>
              </w:rPr>
              <w:t xml:space="preserve">This year </w:t>
            </w:r>
            <w:r w:rsidR="00136D41" w:rsidRPr="00136D41">
              <w:rPr>
                <w:rFonts w:ascii="Times New Roman" w:hAnsi="Times New Roman" w:cs="Times New Roman"/>
                <w:sz w:val="24"/>
                <w:szCs w:val="24"/>
                <w:lang w:val="en-US"/>
              </w:rPr>
              <w:t>we will deal with the question of mental health in an urban environment.</w:t>
            </w:r>
          </w:p>
        </w:tc>
      </w:tr>
      <w:tr w:rsidR="000F7268" w:rsidRPr="00BF03CC" w:rsidTr="000F7268">
        <w:trPr>
          <w:tblCellSpacing w:w="15" w:type="dxa"/>
        </w:trPr>
        <w:tc>
          <w:tcPr>
            <w:tcW w:w="0" w:type="auto"/>
            <w:hideMark/>
          </w:tcPr>
          <w:p w:rsidR="000F7268" w:rsidRPr="000F7268" w:rsidRDefault="000F7268" w:rsidP="000F7268">
            <w:pPr>
              <w:spacing w:after="0" w:line="240" w:lineRule="auto"/>
              <w:jc w:val="right"/>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Full description:</w:t>
            </w:r>
          </w:p>
        </w:tc>
        <w:tc>
          <w:tcPr>
            <w:tcW w:w="0" w:type="auto"/>
            <w:gridSpan w:val="3"/>
            <w:vAlign w:val="center"/>
            <w:hideMark/>
          </w:tcPr>
          <w:p w:rsidR="000F7268" w:rsidRPr="00701C43" w:rsidRDefault="00136D41" w:rsidP="00701C43">
            <w:pPr>
              <w:jc w:val="both"/>
              <w:rPr>
                <w:rFonts w:ascii="Times New Roman" w:eastAsia="Times New Roman" w:hAnsi="Times New Roman" w:cs="Times New Roman"/>
                <w:sz w:val="24"/>
                <w:szCs w:val="24"/>
                <w:lang w:val="en-US" w:eastAsia="pl-PL"/>
              </w:rPr>
            </w:pPr>
            <w:r w:rsidRPr="00701C43">
              <w:rPr>
                <w:rFonts w:ascii="Times New Roman" w:hAnsi="Times New Roman" w:cs="Times New Roman"/>
                <w:sz w:val="24"/>
                <w:szCs w:val="24"/>
                <w:lang w:val="en-US"/>
              </w:rPr>
              <w:t>The focus this year is on how the quality of urban space and social interaction in urban space can help in the prevention and mitigation of mental health issues on an emotional, psychological and social level and thus to ensure the well-being of the inhabitants and strengthening social cohesion.</w:t>
            </w:r>
            <w:r w:rsidRPr="00701C43">
              <w:rPr>
                <w:rStyle w:val="Kommentarzeichen"/>
                <w:rFonts w:ascii="Times New Roman" w:hAnsi="Times New Roman" w:cs="Times New Roman"/>
                <w:sz w:val="24"/>
                <w:szCs w:val="24"/>
                <w:lang w:val="en-US"/>
              </w:rPr>
              <w:t xml:space="preserve"> </w:t>
            </w:r>
            <w:r w:rsidR="000F7268" w:rsidRPr="00701C43">
              <w:rPr>
                <w:rFonts w:ascii="Times New Roman" w:eastAsia="Times New Roman" w:hAnsi="Times New Roman" w:cs="Times New Roman"/>
                <w:sz w:val="24"/>
                <w:szCs w:val="24"/>
                <w:lang w:val="en-US" w:eastAsia="pl-PL"/>
              </w:rPr>
              <w:t xml:space="preserve">Together with your team, you will work on a solution to a given case question that will be </w:t>
            </w:r>
            <w:r w:rsidR="00701C43" w:rsidRPr="00701C43">
              <w:rPr>
                <w:rFonts w:ascii="Times New Roman" w:eastAsia="Times New Roman" w:hAnsi="Times New Roman" w:cs="Times New Roman"/>
                <w:sz w:val="24"/>
                <w:szCs w:val="24"/>
                <w:lang w:val="en-US" w:eastAsia="pl-PL"/>
              </w:rPr>
              <w:t xml:space="preserve">provided by </w:t>
            </w:r>
            <w:r w:rsidR="00701C43" w:rsidRPr="00701C43">
              <w:rPr>
                <w:rFonts w:ascii="Times New Roman" w:hAnsi="Times New Roman" w:cs="Times New Roman"/>
                <w:sz w:val="24"/>
                <w:szCs w:val="24"/>
                <w:lang w:val="en-US"/>
              </w:rPr>
              <w:t>the City of Mannheim</w:t>
            </w:r>
            <w:r w:rsidR="000F7268" w:rsidRPr="00701C43">
              <w:rPr>
                <w:rFonts w:ascii="Times New Roman" w:eastAsia="Times New Roman" w:hAnsi="Times New Roman" w:cs="Times New Roman"/>
                <w:sz w:val="24"/>
                <w:szCs w:val="24"/>
                <w:lang w:val="en-US" w:eastAsia="pl-PL"/>
              </w:rPr>
              <w:t>.</w:t>
            </w:r>
          </w:p>
          <w:p w:rsidR="000F7268" w:rsidRPr="00701C43" w:rsidRDefault="000F7268" w:rsidP="00701C43">
            <w:pPr>
              <w:jc w:val="both"/>
              <w:rPr>
                <w:rFonts w:ascii="Times New Roman" w:eastAsia="Times New Roman" w:hAnsi="Times New Roman" w:cs="Times New Roman"/>
                <w:sz w:val="24"/>
                <w:szCs w:val="24"/>
                <w:lang w:val="en-US" w:eastAsia="pl-PL"/>
              </w:rPr>
            </w:pPr>
            <w:r w:rsidRPr="00701C43">
              <w:rPr>
                <w:rFonts w:ascii="Times New Roman" w:eastAsia="Times New Roman" w:hAnsi="Times New Roman" w:cs="Times New Roman"/>
                <w:sz w:val="24"/>
                <w:szCs w:val="24"/>
                <w:lang w:val="en-US" w:eastAsia="pl-PL"/>
              </w:rPr>
              <w:t xml:space="preserve">Bachelor, master's and PhD students from 4EU+'s six partner universities </w:t>
            </w:r>
            <w:r w:rsidR="00701C43" w:rsidRPr="00701C43">
              <w:rPr>
                <w:rFonts w:ascii="Times New Roman" w:eastAsia="Times New Roman" w:hAnsi="Times New Roman" w:cs="Times New Roman"/>
                <w:sz w:val="24"/>
                <w:szCs w:val="24"/>
                <w:lang w:val="en-US" w:eastAsia="pl-PL"/>
              </w:rPr>
              <w:t xml:space="preserve">and </w:t>
            </w:r>
            <w:r w:rsidR="00701C43" w:rsidRPr="00701C43">
              <w:rPr>
                <w:rFonts w:ascii="Times New Roman" w:hAnsi="Times New Roman" w:cs="Times New Roman"/>
                <w:sz w:val="24"/>
                <w:szCs w:val="24"/>
                <w:lang w:val="en-US"/>
              </w:rPr>
              <w:t>Uppsala University (Sweden), Norwegian University of Science and Technology (Norway) and the University of Mannheim</w:t>
            </w:r>
            <w:r w:rsidR="00AB133B">
              <w:rPr>
                <w:rFonts w:ascii="Times New Roman" w:hAnsi="Times New Roman" w:cs="Times New Roman"/>
                <w:sz w:val="24"/>
                <w:szCs w:val="24"/>
                <w:lang w:val="en-US"/>
              </w:rPr>
              <w:t xml:space="preserve"> (Germany)</w:t>
            </w:r>
            <w:r w:rsidRPr="00701C43">
              <w:rPr>
                <w:rFonts w:ascii="Times New Roman" w:eastAsia="Times New Roman" w:hAnsi="Times New Roman" w:cs="Times New Roman"/>
                <w:sz w:val="24"/>
                <w:szCs w:val="24"/>
                <w:lang w:val="en-US" w:eastAsia="pl-PL"/>
              </w:rPr>
              <w:t xml:space="preserve"> can participate in the challenge. Each partner university has 10 places that shall be divided into two teams. The competition has been created to strengthen the university students' competencies and commitment to solving real-world problems through practical, theoretical, innovative and interdisciplinary learning. In addition, the participants get the opportunity to engage in a highly topical case from the real world and work in an innovative and interdisciplinary manner.</w:t>
            </w:r>
          </w:p>
          <w:p w:rsidR="00701C43" w:rsidRPr="00701C43" w:rsidRDefault="00701C43" w:rsidP="00701C43">
            <w:pPr>
              <w:jc w:val="both"/>
              <w:rPr>
                <w:rFonts w:ascii="Times New Roman" w:eastAsia="Times New Roman" w:hAnsi="Times New Roman" w:cs="Times New Roman"/>
                <w:sz w:val="24"/>
                <w:szCs w:val="24"/>
                <w:lang w:val="en-US" w:eastAsia="pl-PL"/>
              </w:rPr>
            </w:pPr>
            <w:r w:rsidRPr="00701C43">
              <w:rPr>
                <w:rFonts w:ascii="Times New Roman" w:hAnsi="Times New Roman" w:cs="Times New Roman"/>
                <w:sz w:val="24"/>
                <w:szCs w:val="24"/>
                <w:lang w:val="en-US"/>
              </w:rPr>
              <w:t xml:space="preserve">Starting on October 29, we will have four online classes (November 12 and 19, December 3) that provide background knowledge, ranging from psychological perspectives to behavioral economic approaches and urban </w:t>
            </w:r>
            <w:r w:rsidRPr="00701C43">
              <w:rPr>
                <w:rFonts w:ascii="Times New Roman" w:hAnsi="Times New Roman" w:cs="Times New Roman"/>
                <w:sz w:val="24"/>
                <w:szCs w:val="24"/>
                <w:lang w:val="en-US"/>
              </w:rPr>
              <w:lastRenderedPageBreak/>
              <w:t>planning aspects. The participants will also receive training in methods to guide innovation in urban health and pitching of results and solutions. T</w:t>
            </w:r>
            <w:r w:rsidRPr="00701C43">
              <w:rPr>
                <w:rFonts w:ascii="Times New Roman" w:eastAsia="Times New Roman" w:hAnsi="Times New Roman" w:cs="Times New Roman"/>
                <w:sz w:val="24"/>
                <w:szCs w:val="24"/>
                <w:lang w:val="en-US" w:eastAsia="pl-PL"/>
              </w:rPr>
              <w:t xml:space="preserve">he teams </w:t>
            </w:r>
            <w:proofErr w:type="gramStart"/>
            <w:r w:rsidRPr="00701C43">
              <w:rPr>
                <w:rFonts w:ascii="Times New Roman" w:eastAsia="Times New Roman" w:hAnsi="Times New Roman" w:cs="Times New Roman"/>
                <w:sz w:val="24"/>
                <w:szCs w:val="24"/>
                <w:lang w:val="en-US" w:eastAsia="pl-PL"/>
              </w:rPr>
              <w:t>will also be trained</w:t>
            </w:r>
            <w:proofErr w:type="gramEnd"/>
            <w:r w:rsidRPr="00701C43">
              <w:rPr>
                <w:rFonts w:ascii="Times New Roman" w:eastAsia="Times New Roman" w:hAnsi="Times New Roman" w:cs="Times New Roman"/>
                <w:sz w:val="24"/>
                <w:szCs w:val="24"/>
                <w:lang w:val="en-US" w:eastAsia="pl-PL"/>
              </w:rPr>
              <w:t xml:space="preserve"> in developing and </w:t>
            </w:r>
            <w:r w:rsidR="006668B6" w:rsidRPr="00701C43">
              <w:rPr>
                <w:rFonts w:ascii="Times New Roman" w:eastAsia="Times New Roman" w:hAnsi="Times New Roman" w:cs="Times New Roman"/>
                <w:sz w:val="24"/>
                <w:szCs w:val="24"/>
                <w:lang w:val="en-US" w:eastAsia="pl-PL"/>
              </w:rPr>
              <w:t>concretizing</w:t>
            </w:r>
            <w:r w:rsidRPr="00701C43">
              <w:rPr>
                <w:rFonts w:ascii="Times New Roman" w:eastAsia="Times New Roman" w:hAnsi="Times New Roman" w:cs="Times New Roman"/>
                <w:sz w:val="24"/>
                <w:szCs w:val="24"/>
                <w:lang w:val="en-US" w:eastAsia="pl-PL"/>
              </w:rPr>
              <w:t xml:space="preserve"> their ideas so they can present them convincingly at the finals.</w:t>
            </w:r>
          </w:p>
          <w:p w:rsidR="00701C43" w:rsidRPr="00701C43" w:rsidRDefault="00AB133B" w:rsidP="00701C43">
            <w:pPr>
              <w:jc w:val="both"/>
              <w:rPr>
                <w:rFonts w:ascii="Times New Roman" w:hAnsi="Times New Roman" w:cs="Times New Roman"/>
                <w:sz w:val="24"/>
                <w:szCs w:val="24"/>
                <w:lang w:val="en-US"/>
              </w:rPr>
            </w:pPr>
            <w:r>
              <w:rPr>
                <w:rFonts w:ascii="Times New Roman" w:hAnsi="Times New Roman" w:cs="Times New Roman"/>
                <w:sz w:val="24"/>
                <w:szCs w:val="24"/>
                <w:lang w:val="en-US"/>
              </w:rPr>
              <w:t>Th</w:t>
            </w:r>
            <w:r w:rsidR="006668B6">
              <w:rPr>
                <w:rFonts w:ascii="Times New Roman" w:hAnsi="Times New Roman" w:cs="Times New Roman"/>
                <w:sz w:val="24"/>
                <w:szCs w:val="24"/>
                <w:lang w:val="en-US"/>
              </w:rPr>
              <w:t>e</w:t>
            </w:r>
            <w:r>
              <w:rPr>
                <w:rFonts w:ascii="Times New Roman" w:hAnsi="Times New Roman" w:cs="Times New Roman"/>
                <w:sz w:val="24"/>
                <w:szCs w:val="24"/>
                <w:lang w:val="en-US"/>
              </w:rPr>
              <w:t xml:space="preserve"> actual challenge will take place from December 9 </w:t>
            </w:r>
            <w:r w:rsidR="006668B6">
              <w:rPr>
                <w:rFonts w:ascii="Times New Roman" w:hAnsi="Times New Roman" w:cs="Times New Roman"/>
                <w:sz w:val="24"/>
                <w:szCs w:val="24"/>
                <w:lang w:val="en-US"/>
              </w:rPr>
              <w:t>un</w:t>
            </w:r>
            <w:r>
              <w:rPr>
                <w:rFonts w:ascii="Times New Roman" w:hAnsi="Times New Roman" w:cs="Times New Roman"/>
                <w:sz w:val="24"/>
                <w:szCs w:val="24"/>
                <w:lang w:val="en-US"/>
              </w:rPr>
              <w:t xml:space="preserve">til December 12. </w:t>
            </w:r>
            <w:r w:rsidR="00701C43" w:rsidRPr="00701C43">
              <w:rPr>
                <w:rFonts w:ascii="Times New Roman" w:hAnsi="Times New Roman" w:cs="Times New Roman"/>
                <w:sz w:val="24"/>
                <w:szCs w:val="24"/>
                <w:lang w:val="en-US"/>
              </w:rPr>
              <w:t>On December 9, the specific case question will be revealed, and the teams will join to work on their innovative solutions to the aforementioned challenges. Background materials on the specific question, the neighborhoods and their residents will be the starting point of students’ research projects. However, the case question will be wide enough to meet the realities of several cities in Europe. The joint sessions will take place online, wherever possible the local teams are encouraged to meet and work face to face.</w:t>
            </w:r>
          </w:p>
          <w:p w:rsidR="00701C43" w:rsidRPr="00701C43" w:rsidRDefault="00701C43" w:rsidP="00701C43">
            <w:pPr>
              <w:jc w:val="both"/>
              <w:rPr>
                <w:rFonts w:ascii="Times New Roman" w:hAnsi="Times New Roman" w:cs="Times New Roman"/>
                <w:sz w:val="24"/>
                <w:szCs w:val="24"/>
                <w:lang w:val="en-US"/>
              </w:rPr>
            </w:pPr>
            <w:r w:rsidRPr="00701C43">
              <w:rPr>
                <w:rFonts w:ascii="Times New Roman" w:hAnsi="Times New Roman" w:cs="Times New Roman"/>
                <w:sz w:val="24"/>
                <w:szCs w:val="24"/>
                <w:lang w:val="en-US"/>
              </w:rPr>
              <w:t>On December 12, the last day of the competition, the teams will pitch their solutions to an international jury of experts. All teams will receive feedback on their ideas.</w:t>
            </w:r>
            <w:r>
              <w:rPr>
                <w:rFonts w:ascii="Times New Roman" w:hAnsi="Times New Roman" w:cs="Times New Roman"/>
                <w:sz w:val="24"/>
                <w:szCs w:val="24"/>
                <w:lang w:val="en-US"/>
              </w:rPr>
              <w:t xml:space="preserve"> </w:t>
            </w:r>
            <w:r w:rsidRPr="00701C43">
              <w:rPr>
                <w:rFonts w:ascii="Times New Roman" w:hAnsi="Times New Roman" w:cs="Times New Roman"/>
                <w:sz w:val="24"/>
                <w:szCs w:val="24"/>
                <w:lang w:val="en-US"/>
              </w:rPr>
              <w:t xml:space="preserve">The winning team may be given the opportunity to put the proposed idea into practice. </w:t>
            </w:r>
          </w:p>
          <w:p w:rsidR="000F7268" w:rsidRPr="00701C43" w:rsidRDefault="000F7268" w:rsidP="00590C30">
            <w:pPr>
              <w:jc w:val="both"/>
              <w:rPr>
                <w:rFonts w:ascii="Times New Roman" w:eastAsia="Times New Roman" w:hAnsi="Times New Roman" w:cs="Times New Roman"/>
                <w:sz w:val="24"/>
                <w:szCs w:val="24"/>
                <w:lang w:val="en-US" w:eastAsia="pl-PL"/>
              </w:rPr>
            </w:pPr>
            <w:r w:rsidRPr="00701C43">
              <w:rPr>
                <w:rFonts w:ascii="Times New Roman" w:eastAsia="Times New Roman" w:hAnsi="Times New Roman" w:cs="Times New Roman"/>
                <w:sz w:val="24"/>
                <w:szCs w:val="24"/>
                <w:lang w:val="en-US" w:eastAsia="pl-PL"/>
              </w:rPr>
              <w:t>If you want to participate in the challenge, please download the application form</w:t>
            </w:r>
            <w:r w:rsidR="00590C30">
              <w:rPr>
                <w:rFonts w:ascii="Times New Roman" w:eastAsia="Times New Roman" w:hAnsi="Times New Roman" w:cs="Times New Roman"/>
                <w:sz w:val="24"/>
                <w:szCs w:val="24"/>
                <w:lang w:val="en-US" w:eastAsia="pl-PL"/>
              </w:rPr>
              <w:t xml:space="preserve"> from the following homepage: </w:t>
            </w:r>
            <w:r w:rsidR="006668B6">
              <w:rPr>
                <w:rFonts w:ascii="Times New Roman" w:eastAsia="Times New Roman" w:hAnsi="Times New Roman" w:cs="Times New Roman"/>
                <w:sz w:val="24"/>
                <w:szCs w:val="24"/>
                <w:lang w:val="en-US" w:eastAsia="pl-PL"/>
              </w:rPr>
              <w:t xml:space="preserve"> </w:t>
            </w:r>
            <w:hyperlink r:id="rId8" w:history="1">
              <w:r w:rsidR="00AA40E5" w:rsidRPr="006F005E">
                <w:rPr>
                  <w:rStyle w:val="Hyperlink"/>
                  <w:rFonts w:ascii="Times New Roman" w:eastAsia="Times New Roman" w:hAnsi="Times New Roman" w:cs="Times New Roman"/>
                  <w:sz w:val="24"/>
                  <w:szCs w:val="24"/>
                  <w:lang w:val="en-US" w:eastAsia="pl-PL"/>
                </w:rPr>
                <w:t>https://www.uni-heidelberg.de/fakultaeten/wiso/awi/professuren/beheco/lehre.html</w:t>
              </w:r>
            </w:hyperlink>
            <w:r w:rsidR="006668B6">
              <w:rPr>
                <w:rFonts w:ascii="Times New Roman" w:eastAsia="Times New Roman" w:hAnsi="Times New Roman" w:cs="Times New Roman"/>
                <w:sz w:val="24"/>
                <w:szCs w:val="24"/>
                <w:lang w:val="en-US" w:eastAsia="pl-PL"/>
              </w:rPr>
              <w:t xml:space="preserve">, fill it in and send it to </w:t>
            </w:r>
            <w:hyperlink r:id="rId9" w:history="1">
              <w:r w:rsidR="00590C30" w:rsidRPr="00631AC9">
                <w:rPr>
                  <w:rStyle w:val="Hyperlink"/>
                  <w:rFonts w:ascii="Times New Roman" w:eastAsia="Times New Roman" w:hAnsi="Times New Roman" w:cs="Times New Roman"/>
                  <w:sz w:val="24"/>
                  <w:szCs w:val="24"/>
                  <w:lang w:val="en-US" w:eastAsia="pl-PL"/>
                </w:rPr>
                <w:t>katharina.keil@awi.uni-heidelberg.de</w:t>
              </w:r>
            </w:hyperlink>
            <w:r w:rsidR="00590C30">
              <w:rPr>
                <w:rFonts w:ascii="Times New Roman" w:eastAsia="Times New Roman" w:hAnsi="Times New Roman" w:cs="Times New Roman"/>
                <w:sz w:val="24"/>
                <w:szCs w:val="24"/>
                <w:lang w:val="en-US" w:eastAsia="pl-PL"/>
              </w:rPr>
              <w:t xml:space="preserve"> </w:t>
            </w:r>
            <w:bookmarkStart w:id="0" w:name="_GoBack"/>
            <w:bookmarkEnd w:id="0"/>
            <w:r w:rsidRPr="00701C43">
              <w:rPr>
                <w:rFonts w:ascii="Times New Roman" w:eastAsia="Times New Roman" w:hAnsi="Times New Roman" w:cs="Times New Roman"/>
                <w:sz w:val="24"/>
                <w:szCs w:val="24"/>
                <w:lang w:val="en-US" w:eastAsia="pl-PL"/>
              </w:rPr>
              <w:t xml:space="preserve">by October </w:t>
            </w:r>
            <w:r w:rsidR="006668B6">
              <w:rPr>
                <w:rFonts w:ascii="Times New Roman" w:eastAsia="Times New Roman" w:hAnsi="Times New Roman" w:cs="Times New Roman"/>
                <w:sz w:val="24"/>
                <w:szCs w:val="24"/>
                <w:lang w:val="en-US" w:eastAsia="pl-PL"/>
              </w:rPr>
              <w:t>18</w:t>
            </w:r>
            <w:r w:rsidR="002F61C6">
              <w:rPr>
                <w:rFonts w:ascii="Times New Roman" w:eastAsia="Times New Roman" w:hAnsi="Times New Roman" w:cs="Times New Roman"/>
                <w:sz w:val="24"/>
                <w:szCs w:val="24"/>
                <w:lang w:val="en-US" w:eastAsia="pl-PL"/>
              </w:rPr>
              <w:t>th</w:t>
            </w:r>
            <w:r w:rsidRPr="00701C43">
              <w:rPr>
                <w:rFonts w:ascii="Times New Roman" w:eastAsia="Times New Roman" w:hAnsi="Times New Roman" w:cs="Times New Roman"/>
                <w:sz w:val="24"/>
                <w:szCs w:val="24"/>
                <w:lang w:val="en-US" w:eastAsia="pl-PL"/>
              </w:rPr>
              <w:t>, 202</w:t>
            </w:r>
            <w:r w:rsidR="002F61C6">
              <w:rPr>
                <w:rFonts w:ascii="Times New Roman" w:eastAsia="Times New Roman" w:hAnsi="Times New Roman" w:cs="Times New Roman"/>
                <w:sz w:val="24"/>
                <w:szCs w:val="24"/>
                <w:lang w:val="en-US" w:eastAsia="pl-PL"/>
              </w:rPr>
              <w:t>1</w:t>
            </w:r>
            <w:r w:rsidRPr="00701C43">
              <w:rPr>
                <w:rFonts w:ascii="Times New Roman" w:eastAsia="Times New Roman" w:hAnsi="Times New Roman" w:cs="Times New Roman"/>
                <w:sz w:val="24"/>
                <w:szCs w:val="24"/>
                <w:lang w:val="en-US" w:eastAsia="pl-PL"/>
              </w:rPr>
              <w:t>. On the basis of these forms we will choose 10 people who will represent our university in the Challenge.</w:t>
            </w:r>
          </w:p>
        </w:tc>
      </w:tr>
      <w:tr w:rsidR="000F7268" w:rsidRPr="00BF03CC" w:rsidTr="000F7268">
        <w:trPr>
          <w:tblCellSpacing w:w="15" w:type="dxa"/>
        </w:trPr>
        <w:tc>
          <w:tcPr>
            <w:tcW w:w="0" w:type="auto"/>
            <w:hideMark/>
          </w:tcPr>
          <w:p w:rsidR="000F7268" w:rsidRPr="000F7268" w:rsidRDefault="000F7268" w:rsidP="000F7268">
            <w:pPr>
              <w:spacing w:after="0" w:line="240" w:lineRule="auto"/>
              <w:jc w:val="right"/>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lastRenderedPageBreak/>
              <w:t>Bibliography:</w:t>
            </w:r>
          </w:p>
        </w:tc>
        <w:tc>
          <w:tcPr>
            <w:tcW w:w="0" w:type="auto"/>
            <w:gridSpan w:val="3"/>
            <w:vAlign w:val="center"/>
            <w:hideMark/>
          </w:tcPr>
          <w:p w:rsidR="000F7268" w:rsidRPr="000F7268" w:rsidRDefault="000F7268" w:rsidP="000F7268">
            <w:pPr>
              <w:spacing w:after="90" w:line="240" w:lineRule="auto"/>
              <w:rPr>
                <w:rFonts w:ascii="Times New Roman" w:eastAsia="Times New Roman" w:hAnsi="Times New Roman" w:cs="Times New Roman"/>
                <w:sz w:val="24"/>
                <w:szCs w:val="24"/>
                <w:lang w:val="en-US" w:eastAsia="pl-PL"/>
              </w:rPr>
            </w:pPr>
            <w:r w:rsidRPr="000F7268">
              <w:rPr>
                <w:rFonts w:ascii="Times New Roman" w:eastAsia="Times New Roman" w:hAnsi="Times New Roman" w:cs="Times New Roman"/>
                <w:sz w:val="24"/>
                <w:szCs w:val="24"/>
                <w:lang w:val="en-US" w:eastAsia="pl-PL"/>
              </w:rPr>
              <w:t>Basic materials, data and literature will be delivered by the organizers of the challenge. However, most information the participating students will have to find themselves as a part of the challenge.</w:t>
            </w:r>
          </w:p>
        </w:tc>
      </w:tr>
      <w:tr w:rsidR="000F7268" w:rsidRPr="00BF03CC" w:rsidTr="000F7268">
        <w:trPr>
          <w:tblCellSpacing w:w="15" w:type="dxa"/>
        </w:trPr>
        <w:tc>
          <w:tcPr>
            <w:tcW w:w="0" w:type="auto"/>
            <w:hideMark/>
          </w:tcPr>
          <w:p w:rsidR="000F7268" w:rsidRPr="000F7268" w:rsidRDefault="000F7268" w:rsidP="000F7268">
            <w:pPr>
              <w:spacing w:after="0" w:line="240" w:lineRule="auto"/>
              <w:jc w:val="right"/>
              <w:rPr>
                <w:rFonts w:ascii="Times New Roman" w:eastAsia="Times New Roman" w:hAnsi="Times New Roman" w:cs="Times New Roman"/>
                <w:sz w:val="24"/>
                <w:szCs w:val="24"/>
                <w:lang w:eastAsia="pl-PL"/>
              </w:rPr>
            </w:pPr>
            <w:r w:rsidRPr="000F7268">
              <w:rPr>
                <w:rFonts w:ascii="Times New Roman" w:eastAsia="Times New Roman" w:hAnsi="Times New Roman" w:cs="Times New Roman"/>
                <w:sz w:val="24"/>
                <w:szCs w:val="24"/>
                <w:lang w:eastAsia="pl-PL"/>
              </w:rPr>
              <w:t>Learning outcomes:</w:t>
            </w:r>
          </w:p>
        </w:tc>
        <w:tc>
          <w:tcPr>
            <w:tcW w:w="0" w:type="auto"/>
            <w:gridSpan w:val="3"/>
            <w:vAlign w:val="center"/>
            <w:hideMark/>
          </w:tcPr>
          <w:p w:rsidR="000F7268" w:rsidRPr="000F7268" w:rsidRDefault="000F7268" w:rsidP="00701C43">
            <w:pPr>
              <w:spacing w:after="90" w:line="240" w:lineRule="auto"/>
              <w:jc w:val="both"/>
              <w:rPr>
                <w:rFonts w:ascii="Times New Roman" w:eastAsia="Times New Roman" w:hAnsi="Times New Roman" w:cs="Times New Roman"/>
                <w:sz w:val="24"/>
                <w:szCs w:val="24"/>
                <w:lang w:val="en-US" w:eastAsia="pl-PL"/>
              </w:rPr>
            </w:pPr>
            <w:r w:rsidRPr="000F7268">
              <w:rPr>
                <w:rFonts w:ascii="Times New Roman" w:eastAsia="Times New Roman" w:hAnsi="Times New Roman" w:cs="Times New Roman"/>
                <w:sz w:val="24"/>
                <w:szCs w:val="24"/>
                <w:lang w:val="en-US" w:eastAsia="pl-PL"/>
              </w:rPr>
              <w:t>The aim is to strengthen university students’ competencies and engagement in solutions to real-world cases through employment of practical, theoretical, innovative and interdisciplinary thinking. Students will be given a unique opportunity to work in mixed teams, to network and learn from and with each other, faculty, the external case provider and other stakeholders. Students will learn to work innovatively and cross-disciplinarily to solve complex case problems, train their pitch skills and practice task and time management.</w:t>
            </w:r>
          </w:p>
        </w:tc>
      </w:tr>
      <w:tr w:rsidR="000F7268" w:rsidRPr="00BF03CC" w:rsidTr="000F7268">
        <w:trPr>
          <w:tblCellSpacing w:w="15" w:type="dxa"/>
        </w:trPr>
        <w:tc>
          <w:tcPr>
            <w:tcW w:w="0" w:type="auto"/>
            <w:hideMark/>
          </w:tcPr>
          <w:p w:rsidR="000F7268" w:rsidRPr="000F7268" w:rsidRDefault="000F7268" w:rsidP="000F7268">
            <w:pPr>
              <w:spacing w:after="0" w:line="240" w:lineRule="auto"/>
              <w:jc w:val="right"/>
              <w:rPr>
                <w:rFonts w:ascii="Times New Roman" w:eastAsia="Times New Roman" w:hAnsi="Times New Roman" w:cs="Times New Roman"/>
                <w:sz w:val="24"/>
                <w:szCs w:val="24"/>
                <w:lang w:val="en-US" w:eastAsia="pl-PL"/>
              </w:rPr>
            </w:pPr>
            <w:r w:rsidRPr="000F7268">
              <w:rPr>
                <w:rFonts w:ascii="Times New Roman" w:eastAsia="Times New Roman" w:hAnsi="Times New Roman" w:cs="Times New Roman"/>
                <w:sz w:val="24"/>
                <w:szCs w:val="24"/>
                <w:lang w:val="en-US" w:eastAsia="pl-PL"/>
              </w:rPr>
              <w:t>Assessment methods and assessment criteria:</w:t>
            </w:r>
          </w:p>
        </w:tc>
        <w:tc>
          <w:tcPr>
            <w:tcW w:w="0" w:type="auto"/>
            <w:gridSpan w:val="3"/>
            <w:vAlign w:val="center"/>
            <w:hideMark/>
          </w:tcPr>
          <w:p w:rsidR="000F7268" w:rsidRPr="000F7268" w:rsidRDefault="000F7268" w:rsidP="000F7268">
            <w:pPr>
              <w:spacing w:after="90" w:line="240" w:lineRule="auto"/>
              <w:rPr>
                <w:rFonts w:ascii="Times New Roman" w:eastAsia="Times New Roman" w:hAnsi="Times New Roman" w:cs="Times New Roman"/>
                <w:sz w:val="24"/>
                <w:szCs w:val="24"/>
                <w:lang w:val="en-US" w:eastAsia="pl-PL"/>
              </w:rPr>
            </w:pPr>
            <w:r w:rsidRPr="000F7268">
              <w:rPr>
                <w:rFonts w:ascii="Times New Roman" w:eastAsia="Times New Roman" w:hAnsi="Times New Roman" w:cs="Times New Roman"/>
                <w:sz w:val="24"/>
                <w:szCs w:val="24"/>
                <w:lang w:val="en-US" w:eastAsia="pl-PL"/>
              </w:rPr>
              <w:t>The grades of the participating students will depend on the evaluation of their challenge solution by the jury.</w:t>
            </w:r>
          </w:p>
        </w:tc>
      </w:tr>
    </w:tbl>
    <w:p w:rsidR="007D5F00" w:rsidRPr="000F7268" w:rsidRDefault="007D5F00">
      <w:pPr>
        <w:rPr>
          <w:lang w:val="en-US"/>
        </w:rPr>
      </w:pPr>
    </w:p>
    <w:sectPr w:rsidR="007D5F00" w:rsidRPr="000F7268" w:rsidSect="00770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68"/>
    <w:rsid w:val="000F7268"/>
    <w:rsid w:val="00136D41"/>
    <w:rsid w:val="002F61C6"/>
    <w:rsid w:val="00447670"/>
    <w:rsid w:val="00590C30"/>
    <w:rsid w:val="006668B6"/>
    <w:rsid w:val="00701C43"/>
    <w:rsid w:val="007627DD"/>
    <w:rsid w:val="00770DAE"/>
    <w:rsid w:val="007D5F00"/>
    <w:rsid w:val="009848B7"/>
    <w:rsid w:val="00AA40E5"/>
    <w:rsid w:val="00AB133B"/>
    <w:rsid w:val="00BF03C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EBA3"/>
  <w15:chartTrackingRefBased/>
  <w15:docId w15:val="{E26085E7-1528-41C4-A56F-E0491053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0F72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7268"/>
    <w:rPr>
      <w:rFonts w:ascii="Times New Roman" w:eastAsia="Times New Roman" w:hAnsi="Times New Roman" w:cs="Times New Roman"/>
      <w:b/>
      <w:bCs/>
      <w:kern w:val="36"/>
      <w:sz w:val="48"/>
      <w:szCs w:val="48"/>
      <w:lang w:eastAsia="pl-PL"/>
    </w:rPr>
  </w:style>
  <w:style w:type="character" w:styleId="Hyperlink">
    <w:name w:val="Hyperlink"/>
    <w:basedOn w:val="Absatz-Standardschriftart"/>
    <w:uiPriority w:val="99"/>
    <w:unhideWhenUsed/>
    <w:rsid w:val="000F7268"/>
    <w:rPr>
      <w:color w:val="0000FF"/>
      <w:u w:val="single"/>
    </w:rPr>
  </w:style>
  <w:style w:type="paragraph" w:styleId="StandardWeb">
    <w:name w:val="Normal (Web)"/>
    <w:basedOn w:val="Standard"/>
    <w:uiPriority w:val="99"/>
    <w:semiHidden/>
    <w:unhideWhenUsed/>
    <w:rsid w:val="000F72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Kommentarzeichen">
    <w:name w:val="annotation reference"/>
    <w:basedOn w:val="Absatz-Standardschriftart"/>
    <w:uiPriority w:val="99"/>
    <w:semiHidden/>
    <w:unhideWhenUsed/>
    <w:rsid w:val="00136D41"/>
    <w:rPr>
      <w:sz w:val="16"/>
      <w:szCs w:val="16"/>
    </w:rPr>
  </w:style>
  <w:style w:type="paragraph" w:styleId="Kommentartext">
    <w:name w:val="annotation text"/>
    <w:basedOn w:val="Standard"/>
    <w:link w:val="KommentartextZchn"/>
    <w:uiPriority w:val="99"/>
    <w:semiHidden/>
    <w:unhideWhenUsed/>
    <w:rsid w:val="00701C43"/>
    <w:pPr>
      <w:spacing w:line="240" w:lineRule="auto"/>
    </w:pPr>
    <w:rPr>
      <w:sz w:val="20"/>
      <w:szCs w:val="20"/>
      <w:lang w:val="de-DE"/>
    </w:rPr>
  </w:style>
  <w:style w:type="character" w:customStyle="1" w:styleId="KommentartextZchn">
    <w:name w:val="Kommentartext Zchn"/>
    <w:basedOn w:val="Absatz-Standardschriftart"/>
    <w:link w:val="Kommentartext"/>
    <w:uiPriority w:val="99"/>
    <w:semiHidden/>
    <w:rsid w:val="00701C43"/>
    <w:rPr>
      <w:sz w:val="20"/>
      <w:szCs w:val="20"/>
      <w:lang w:val="de-DE"/>
    </w:rPr>
  </w:style>
  <w:style w:type="paragraph" w:styleId="Sprechblasentext">
    <w:name w:val="Balloon Text"/>
    <w:basedOn w:val="Standard"/>
    <w:link w:val="SprechblasentextZchn"/>
    <w:uiPriority w:val="99"/>
    <w:semiHidden/>
    <w:unhideWhenUsed/>
    <w:rsid w:val="00701C4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1C43"/>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2F6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429726">
      <w:bodyDiv w:val="1"/>
      <w:marLeft w:val="0"/>
      <w:marRight w:val="0"/>
      <w:marTop w:val="0"/>
      <w:marBottom w:val="0"/>
      <w:divBdr>
        <w:top w:val="none" w:sz="0" w:space="0" w:color="auto"/>
        <w:left w:val="none" w:sz="0" w:space="0" w:color="auto"/>
        <w:bottom w:val="none" w:sz="0" w:space="0" w:color="auto"/>
        <w:right w:val="none" w:sz="0" w:space="0" w:color="auto"/>
      </w:divBdr>
    </w:div>
    <w:div w:id="966548975">
      <w:bodyDiv w:val="1"/>
      <w:marLeft w:val="0"/>
      <w:marRight w:val="0"/>
      <w:marTop w:val="0"/>
      <w:marBottom w:val="0"/>
      <w:divBdr>
        <w:top w:val="none" w:sz="0" w:space="0" w:color="auto"/>
        <w:left w:val="none" w:sz="0" w:space="0" w:color="auto"/>
        <w:bottom w:val="none" w:sz="0" w:space="0" w:color="auto"/>
        <w:right w:val="none" w:sz="0" w:space="0" w:color="auto"/>
      </w:divBdr>
    </w:div>
    <w:div w:id="1711878787">
      <w:bodyDiv w:val="1"/>
      <w:marLeft w:val="0"/>
      <w:marRight w:val="0"/>
      <w:marTop w:val="0"/>
      <w:marBottom w:val="0"/>
      <w:divBdr>
        <w:top w:val="none" w:sz="0" w:space="0" w:color="auto"/>
        <w:left w:val="none" w:sz="0" w:space="0" w:color="auto"/>
        <w:bottom w:val="none" w:sz="0" w:space="0" w:color="auto"/>
        <w:right w:val="none" w:sz="0" w:space="0" w:color="auto"/>
      </w:divBdr>
    </w:div>
    <w:div w:id="1883982356">
      <w:bodyDiv w:val="1"/>
      <w:marLeft w:val="0"/>
      <w:marRight w:val="0"/>
      <w:marTop w:val="0"/>
      <w:marBottom w:val="0"/>
      <w:divBdr>
        <w:top w:val="none" w:sz="0" w:space="0" w:color="auto"/>
        <w:left w:val="none" w:sz="0" w:space="0" w:color="auto"/>
        <w:bottom w:val="none" w:sz="0" w:space="0" w:color="auto"/>
        <w:right w:val="none" w:sz="0" w:space="0" w:color="auto"/>
      </w:divBdr>
      <w:divsChild>
        <w:div w:id="709064956">
          <w:marLeft w:val="0"/>
          <w:marRight w:val="0"/>
          <w:marTop w:val="0"/>
          <w:marBottom w:val="0"/>
          <w:divBdr>
            <w:top w:val="none" w:sz="0" w:space="0" w:color="auto"/>
            <w:left w:val="none" w:sz="0" w:space="0" w:color="auto"/>
            <w:bottom w:val="none" w:sz="0" w:space="0" w:color="auto"/>
            <w:right w:val="none" w:sz="0" w:space="0" w:color="auto"/>
          </w:divBdr>
        </w:div>
        <w:div w:id="120806683">
          <w:marLeft w:val="0"/>
          <w:marRight w:val="0"/>
          <w:marTop w:val="0"/>
          <w:marBottom w:val="0"/>
          <w:divBdr>
            <w:top w:val="none" w:sz="0" w:space="0" w:color="auto"/>
            <w:left w:val="none" w:sz="0" w:space="0" w:color="auto"/>
            <w:bottom w:val="none" w:sz="0" w:space="0" w:color="auto"/>
            <w:right w:val="none" w:sz="0" w:space="0" w:color="auto"/>
          </w:divBdr>
        </w:div>
        <w:div w:id="255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heidelberg.de/fakultaeten/wiso/awi/professuren/beheco/lehre.html" TargetMode="External"/><Relationship Id="rId3" Type="http://schemas.openxmlformats.org/officeDocument/2006/relationships/webSettings" Target="webSettings.xml"/><Relationship Id="rId7" Type="http://schemas.openxmlformats.org/officeDocument/2006/relationships/hyperlink" Target="https://usosweb.wne.uw.edu.pl/kontroler.php?_action=katalog2/przedmioty/szukajPrzedmiotu&amp;method=faculty_groups&amp;jed_org_kod=00000000&amp;grupaKod=0000-SPO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osweb.wne.uw.edu.pl/kontroler.php?_action=katalog2/przedmioty/szukajPrzedmiotu&amp;method=faculty_groups&amp;jed_org_kod=24000000&amp;grupaKod=2400-OG" TargetMode="External"/><Relationship Id="rId11" Type="http://schemas.openxmlformats.org/officeDocument/2006/relationships/theme" Target="theme/theme1.xml"/><Relationship Id="rId5" Type="http://schemas.openxmlformats.org/officeDocument/2006/relationships/hyperlink" Target="https://usosweb.wne.uw.edu.pl/kontroler.php?_action=katalog2/przedmioty/szukajPrzedmiotu&amp;method=faculty_groups&amp;jed_org_kod=00000000&amp;grupaKod=0000-OG" TargetMode="External"/><Relationship Id="rId10" Type="http://schemas.openxmlformats.org/officeDocument/2006/relationships/fontTable" Target="fontTable.xml"/><Relationship Id="rId4" Type="http://schemas.openxmlformats.org/officeDocument/2006/relationships/hyperlink" Target="https://usosweb.wne.uw.edu.pl/kontroler.php?_action=katalog2/jednostki/pokazJednostke&amp;kod=24000000" TargetMode="External"/><Relationship Id="rId9" Type="http://schemas.openxmlformats.org/officeDocument/2006/relationships/hyperlink" Target="mailto:katharina.keil@awi.uni-heidelberg.d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4831</Characters>
  <Application>Microsoft Office Word</Application>
  <DocSecurity>0</DocSecurity>
  <Lines>40</Lines>
  <Paragraphs>11</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Kula</dc:creator>
  <cp:keywords/>
  <dc:description/>
  <cp:lastModifiedBy>Schwieren, Christiane</cp:lastModifiedBy>
  <cp:revision>3</cp:revision>
  <dcterms:created xsi:type="dcterms:W3CDTF">2021-09-15T17:05:00Z</dcterms:created>
  <dcterms:modified xsi:type="dcterms:W3CDTF">2021-09-15T17:08:00Z</dcterms:modified>
</cp:coreProperties>
</file>